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fill="E0E0E0" w:val="clear"/>
        <w:jc w:val="center"/>
        <w:rPr>
          <w:b/>
          <w:b/>
          <w:bCs/>
          <w:color w:val="212121"/>
          <w:sz w:val="40"/>
          <w:szCs w:val="40"/>
        </w:rPr>
      </w:pPr>
      <w:r>
        <w:rPr>
          <w:b/>
          <w:bCs/>
          <w:color w:val="212121"/>
          <w:sz w:val="40"/>
          <w:szCs w:val="40"/>
        </w:rPr>
        <w:t>Quietanza liberatoria con firma autenticata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fill="E0E0E0" w:val="clear"/>
        <w:spacing w:lineRule="auto" w:line="264"/>
        <w:jc w:val="center"/>
        <w:rPr>
          <w:i/>
          <w:i/>
          <w:iCs/>
          <w:color w:val="212121"/>
          <w:sz w:val="22"/>
          <w:szCs w:val="22"/>
        </w:rPr>
      </w:pPr>
      <w:r>
        <w:rPr>
          <w:i/>
          <w:iCs/>
          <w:color w:val="212121"/>
          <w:sz w:val="22"/>
          <w:szCs w:val="22"/>
        </w:rPr>
        <w:t>(Legge 15 dicembre 1990, n. 386. art. 8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fill="E0E0E0" w:val="clear"/>
        <w:jc w:val="center"/>
        <w:rPr>
          <w:i/>
          <w:i/>
          <w:iCs/>
          <w:color w:val="212121"/>
          <w:sz w:val="22"/>
          <w:szCs w:val="22"/>
        </w:rPr>
      </w:pPr>
      <w:r>
        <w:rPr>
          <w:i/>
          <w:iCs/>
          <w:color w:val="212121"/>
          <w:sz w:val="22"/>
          <w:szCs w:val="22"/>
        </w:rPr>
        <w:t>come modificato dal D.L. 13 maggio 2011, n. 70, art. 8, comma 7, lettera f-bis)</w:t>
      </w:r>
    </w:p>
    <w:p>
      <w:pPr>
        <w:pStyle w:val="Normal"/>
        <w:shd w:fill="FFFFFF" w:val="clear"/>
        <w:spacing w:lineRule="auto" w:line="288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shd w:fill="FFFFFF" w:val="clear"/>
        <w:spacing w:lineRule="auto" w:line="360"/>
        <w:ind w:firstLine="284"/>
        <w:jc w:val="both"/>
        <w:rPr>
          <w:color w:val="000000"/>
        </w:rPr>
      </w:pPr>
      <w:r>
        <w:rPr>
          <w:color w:val="000000"/>
        </w:rPr>
        <w:t>Il/La sottoscritto/a …....................................................................................................................................... nato/a</w:t>
      </w:r>
      <w:bookmarkStart w:id="0" w:name="Testo2"/>
      <w:r>
        <w:rPr>
          <w:color w:val="000000"/>
        </w:rPr>
        <w:t xml:space="preserve"> </w:t>
      </w:r>
      <w:bookmarkEnd w:id="0"/>
      <w:r>
        <w:rPr>
          <w:color w:val="000000"/>
        </w:rPr>
        <w:t>…........................................................................................ il …................................................... residente in ............................................................ Via ….............................................................., n................, a conoscenza del disposto dell'art. 76 del d.P.R. 28 dicembre 2000, n. 445, che testualmente recita:</w:t>
      </w:r>
    </w:p>
    <w:p>
      <w:pPr>
        <w:pStyle w:val="Normal"/>
        <w:shd w:fill="FFFFFF" w:val="clear"/>
        <w:ind w:left="567" w:right="567" w:hanging="0"/>
        <w:jc w:val="both"/>
        <w:rPr/>
      </w:pPr>
      <w:r>
        <w:rPr>
          <w:i/>
          <w:iCs/>
          <w:color w:val="000000"/>
          <w:sz w:val="16"/>
          <w:szCs w:val="16"/>
        </w:rPr>
        <w:t>«</w:t>
      </w:r>
      <w:r>
        <w:rPr>
          <w:b/>
          <w:i/>
          <w:iCs/>
          <w:color w:val="000000"/>
          <w:sz w:val="16"/>
          <w:szCs w:val="16"/>
        </w:rPr>
        <w:t>Art. 76 - Norme penali.</w:t>
      </w:r>
    </w:p>
    <w:p>
      <w:pPr>
        <w:pStyle w:val="Normal"/>
        <w:shd w:fill="FFFFFF" w:val="clear"/>
        <w:ind w:left="567" w:right="567" w:firstLine="284"/>
        <w:jc w:val="both"/>
        <w:rPr/>
      </w:pPr>
      <w:r>
        <w:rPr>
          <w:i/>
          <w:iCs/>
          <w:color w:val="000000"/>
          <w:spacing w:val="-2"/>
          <w:sz w:val="16"/>
          <w:szCs w:val="16"/>
        </w:rPr>
        <w:t xml:space="preserve">1. Chiunque rilascia dichiarazioni mendaci, forma atti falsi o ne fa uso nei casi previsti dal presente testo unico </w:t>
      </w:r>
      <w:r>
        <w:rPr>
          <w:rFonts w:cs="Times New Roman"/>
          <w:i/>
          <w:iCs/>
          <w:color w:val="000000"/>
          <w:spacing w:val="-2"/>
          <w:sz w:val="16"/>
          <w:szCs w:val="16"/>
        </w:rPr>
        <w:t>è</w:t>
      </w:r>
      <w:r>
        <w:rPr>
          <w:i/>
          <w:iCs/>
          <w:color w:val="000000"/>
          <w:spacing w:val="-2"/>
          <w:sz w:val="16"/>
          <w:szCs w:val="16"/>
        </w:rPr>
        <w:t xml:space="preserve"> punito</w:t>
      </w:r>
      <w:r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>
      <w:pPr>
        <w:pStyle w:val="Normal"/>
        <w:shd w:fill="FFFFFF" w:val="clear"/>
        <w:ind w:left="567" w:right="567" w:firstLine="284"/>
        <w:jc w:val="both"/>
        <w:rPr/>
      </w:pPr>
      <w:r>
        <w:rPr>
          <w:i/>
          <w:color w:val="000000"/>
          <w:sz w:val="16"/>
          <w:szCs w:val="16"/>
        </w:rPr>
        <w:t>2. L’</w:t>
      </w:r>
      <w:r>
        <w:rPr>
          <w:i/>
          <w:iCs/>
          <w:color w:val="000000"/>
          <w:sz w:val="16"/>
          <w:szCs w:val="16"/>
        </w:rPr>
        <w:t>esibizione di un atto contenente dati non pi</w:t>
      </w:r>
      <w:r>
        <w:rPr>
          <w:rFonts w:cs="Times New Roman"/>
          <w:i/>
          <w:iCs/>
          <w:color w:val="000000"/>
          <w:sz w:val="16"/>
          <w:szCs w:val="16"/>
        </w:rPr>
        <w:t>ù</w:t>
      </w:r>
      <w:r>
        <w:rPr>
          <w:i/>
          <w:iCs/>
          <w:color w:val="000000"/>
          <w:sz w:val="16"/>
          <w:szCs w:val="16"/>
        </w:rPr>
        <w:t xml:space="preserve"> rispondenti a verit</w:t>
      </w:r>
      <w:r>
        <w:rPr>
          <w:rFonts w:cs="Times New Roman"/>
          <w:i/>
          <w:iCs/>
          <w:color w:val="000000"/>
          <w:sz w:val="16"/>
          <w:szCs w:val="16"/>
        </w:rPr>
        <w:t>à</w:t>
      </w:r>
      <w:r>
        <w:rPr>
          <w:i/>
          <w:iCs/>
          <w:color w:val="000000"/>
          <w:sz w:val="16"/>
          <w:szCs w:val="16"/>
        </w:rPr>
        <w:t xml:space="preserve"> equivale ad uso di atto falso.</w:t>
      </w:r>
    </w:p>
    <w:p>
      <w:pPr>
        <w:pStyle w:val="Normal"/>
        <w:shd w:fill="FFFFFF" w:val="clear"/>
        <w:ind w:left="567" w:right="567" w:firstLine="284"/>
        <w:jc w:val="both"/>
        <w:rPr/>
      </w:pPr>
      <w:r>
        <w:rPr>
          <w:i/>
          <w:iCs/>
          <w:color w:val="000000"/>
          <w:spacing w:val="2"/>
          <w:sz w:val="16"/>
          <w:szCs w:val="16"/>
        </w:rPr>
        <w:t>3. Le dichiarazioni sostitutive rese ai sensi degli articoli 46 (certificazione) e 47 (notoriet</w:t>
      </w:r>
      <w:r>
        <w:rPr>
          <w:rFonts w:cs="Times New Roman"/>
          <w:i/>
          <w:iCs/>
          <w:color w:val="000000"/>
          <w:spacing w:val="2"/>
          <w:sz w:val="16"/>
          <w:szCs w:val="16"/>
        </w:rPr>
        <w:t>à</w:t>
      </w:r>
      <w:r>
        <w:rPr>
          <w:i/>
          <w:iCs/>
          <w:color w:val="000000"/>
          <w:spacing w:val="2"/>
          <w:sz w:val="16"/>
          <w:szCs w:val="16"/>
        </w:rPr>
        <w:t xml:space="preserve">) e le dichiarazioni rese </w:t>
      </w:r>
      <w:r>
        <w:rPr>
          <w:i/>
          <w:iCs/>
          <w:color w:val="000000"/>
          <w:sz w:val="16"/>
          <w:szCs w:val="16"/>
        </w:rPr>
        <w:t>per conto delle persone indicate nell'articolo 4, comma 2, (impedimento temporaneo) sono considerate come fatte a pubblico ufficiale.</w:t>
      </w:r>
    </w:p>
    <w:p>
      <w:pPr>
        <w:pStyle w:val="Normal"/>
        <w:shd w:fill="FFFFFF" w:val="clear"/>
        <w:spacing w:before="0" w:after="100"/>
        <w:ind w:left="567" w:right="567" w:firstLine="284"/>
        <w:jc w:val="both"/>
        <w:rPr/>
      </w:pPr>
      <w:r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>
        <w:rPr>
          <w:rFonts w:cs="Times New Roman"/>
          <w:i/>
          <w:iCs/>
          <w:color w:val="000000"/>
          <w:sz w:val="16"/>
          <w:szCs w:val="16"/>
        </w:rPr>
        <w:t>ù</w:t>
      </w:r>
      <w:r>
        <w:rPr>
          <w:i/>
          <w:iCs/>
          <w:color w:val="000000"/>
          <w:sz w:val="16"/>
          <w:szCs w:val="16"/>
        </w:rPr>
        <w:t xml:space="preserve"> gravi, pu</w:t>
      </w:r>
      <w:r>
        <w:rPr>
          <w:rFonts w:cs="Times New Roman"/>
          <w:i/>
          <w:iCs/>
          <w:color w:val="000000"/>
          <w:sz w:val="16"/>
          <w:szCs w:val="16"/>
        </w:rPr>
        <w:t>ò</w:t>
      </w:r>
      <w:r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arte.»</w:t>
      </w:r>
    </w:p>
    <w:p>
      <w:pPr>
        <w:pStyle w:val="Normal"/>
        <w:shd w:fill="FFFFFF" w:val="clear"/>
        <w:spacing w:lineRule="auto" w:line="360"/>
        <w:ind w:left="6" w:hanging="0"/>
        <w:jc w:val="center"/>
        <w:rPr/>
      </w:pPr>
      <w:r>
        <w:rPr>
          <w:b/>
          <w:bCs/>
          <w:color w:val="000000"/>
          <w:spacing w:val="40"/>
          <w:u w:val="single"/>
        </w:rPr>
        <w:t>DICHIAR</w:t>
      </w:r>
      <w:r>
        <w:rPr>
          <w:b/>
          <w:bCs/>
          <w:color w:val="000000"/>
          <w:u w:val="single"/>
        </w:rPr>
        <w:t>A</w:t>
      </w:r>
    </w:p>
    <w:p>
      <w:pPr>
        <w:pStyle w:val="Normal"/>
        <w:shd w:fill="FFFFFF" w:val="clear"/>
        <w:spacing w:lineRule="auto" w:line="360"/>
        <w:ind w:left="284" w:hanging="284"/>
        <w:jc w:val="both"/>
        <w:rPr/>
      </w:pPr>
      <w:r>
        <w:rPr/>
        <w:t>1)</w:t>
        <w:tab/>
        <w:t>di aver ottenuto il pagamento degli assegni bancari/postali:</w:t>
      </w:r>
    </w:p>
    <w:p>
      <w:pPr>
        <w:pStyle w:val="Normal"/>
        <w:shd w:fill="FFFFFF" w:val="clear"/>
        <w:spacing w:lineRule="auto" w:line="360"/>
        <w:ind w:left="284" w:hanging="11"/>
        <w:jc w:val="both"/>
        <w:rPr/>
      </w:pPr>
      <w:r>
        <w:rPr/>
        <w:t>n. …....................................        ….............................................   import</w:t>
      </w:r>
      <w:r>
        <w:rPr>
          <w:color w:val="000000"/>
        </w:rPr>
        <w:t>o di € ….........................................</w:t>
      </w:r>
    </w:p>
    <w:p>
      <w:pPr>
        <w:pStyle w:val="Normal"/>
        <w:shd w:fill="FFFFFF" w:val="clear"/>
        <w:spacing w:lineRule="auto" w:line="288"/>
        <w:ind w:left="284" w:hanging="11"/>
        <w:jc w:val="both"/>
        <w:rPr/>
      </w:pPr>
      <w:r>
        <w:rPr>
          <w:rFonts w:eastAsia="Arial"/>
          <w:color w:val="000000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4"/>
          <w:szCs w:val="14"/>
        </w:rPr>
        <w:t>banca o posta</w:t>
      </w:r>
    </w:p>
    <w:p>
      <w:pPr>
        <w:pStyle w:val="Normal"/>
        <w:shd w:fill="FFFFFF" w:val="clear"/>
        <w:spacing w:lineRule="auto" w:line="288"/>
        <w:ind w:left="284" w:hanging="11"/>
        <w:jc w:val="both"/>
        <w:rPr/>
      </w:pPr>
      <w:r>
        <w:rPr/>
        <w:t>n. …....................................        ….............................................   import</w:t>
      </w:r>
      <w:r>
        <w:rPr>
          <w:color w:val="000000"/>
        </w:rPr>
        <w:t>o di € ….........................................</w:t>
      </w:r>
    </w:p>
    <w:p>
      <w:pPr>
        <w:pStyle w:val="Normal"/>
        <w:shd w:fill="FFFFFF" w:val="clear"/>
        <w:spacing w:lineRule="auto" w:line="288"/>
        <w:ind w:left="284" w:hanging="11"/>
        <w:jc w:val="both"/>
        <w:rPr>
          <w:color w:val="000000"/>
          <w:sz w:val="14"/>
          <w:szCs w:val="14"/>
        </w:rPr>
      </w:pPr>
      <w:r>
        <w:rPr>
          <w:rFonts w:eastAsia="Arial"/>
          <w:color w:val="000000"/>
          <w:sz w:val="14"/>
          <w:szCs w:val="14"/>
        </w:rPr>
        <w:t xml:space="preserve">                                                                                         </w:t>
      </w:r>
      <w:r>
        <w:rPr>
          <w:color w:val="000000"/>
          <w:sz w:val="14"/>
          <w:szCs w:val="14"/>
        </w:rPr>
        <w:t>banca o posta</w:t>
      </w:r>
    </w:p>
    <w:p>
      <w:pPr>
        <w:pStyle w:val="Normal"/>
        <w:shd w:fill="FFFFFF" w:val="clear"/>
        <w:spacing w:lineRule="auto" w:line="288"/>
        <w:ind w:left="284" w:hanging="11"/>
        <w:jc w:val="both"/>
        <w:rPr/>
      </w:pPr>
      <w:r>
        <w:rPr/>
        <w:t>n. …....................................        ….............................................   import</w:t>
      </w:r>
      <w:r>
        <w:rPr>
          <w:color w:val="000000"/>
        </w:rPr>
        <w:t>o di € ….........................................</w:t>
      </w:r>
    </w:p>
    <w:p>
      <w:pPr>
        <w:pStyle w:val="Normal"/>
        <w:shd w:fill="FFFFFF" w:val="clear"/>
        <w:spacing w:lineRule="auto" w:line="288"/>
        <w:ind w:left="284" w:hanging="11"/>
        <w:jc w:val="both"/>
        <w:rPr>
          <w:color w:val="000000"/>
          <w:sz w:val="14"/>
          <w:szCs w:val="14"/>
        </w:rPr>
      </w:pPr>
      <w:r>
        <w:rPr>
          <w:rFonts w:eastAsia="Arial"/>
          <w:color w:val="000000"/>
          <w:sz w:val="14"/>
          <w:szCs w:val="14"/>
        </w:rPr>
        <w:t xml:space="preserve">                                                                                         </w:t>
      </w:r>
      <w:r>
        <w:rPr>
          <w:color w:val="000000"/>
          <w:sz w:val="14"/>
          <w:szCs w:val="14"/>
        </w:rPr>
        <w:t>banca o posta</w:t>
      </w:r>
    </w:p>
    <w:p>
      <w:pPr>
        <w:pStyle w:val="Normal"/>
        <w:shd w:fill="FFFFFF" w:val="clear"/>
        <w:spacing w:lineRule="auto" w:line="288"/>
        <w:ind w:left="284" w:hanging="11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"/>
        <w:shd w:fill="FFFFFF" w:val="clear"/>
        <w:spacing w:lineRule="auto" w:line="288"/>
        <w:ind w:left="284" w:hanging="284"/>
        <w:jc w:val="both"/>
        <w:rPr/>
      </w:pPr>
      <w:r>
        <w:rPr/>
        <w:t>2)</w:t>
        <w:tab/>
      </w:r>
      <w:r>
        <w:rPr>
          <w:iCs/>
        </w:rPr>
        <w:t>di aver ricevuto gli oneri relativi a spese, interessi e commissioni e rilascia pertanto quietanza liberatoria per gli assegni sopra indicati;</w:t>
      </w:r>
    </w:p>
    <w:p>
      <w:pPr>
        <w:pStyle w:val="Normal"/>
        <w:shd w:fill="FFFFFF" w:val="clear"/>
        <w:spacing w:lineRule="auto" w:line="288"/>
        <w:ind w:left="284" w:hanging="284"/>
        <w:jc w:val="both"/>
        <w:rPr/>
      </w:pPr>
      <w:r>
        <w:rPr>
          <w:iCs/>
        </w:rPr>
        <w:t>3)</w:t>
        <w:tab/>
      </w:r>
      <w:r>
        <w:rPr>
          <w:iCs/>
          <w:spacing w:val="2"/>
        </w:rPr>
        <w:t>di essere informato, ai sensi e per gli effetti di cui all’art. 13 del D.Lgs. 30 giugno 2003, n. 196, che i dati personali raccolti saranno trattati, anche con strumenti informatici, esclusivamente nell’ambito del</w:t>
      </w:r>
      <w:r>
        <w:rPr>
          <w:iCs/>
        </w:rPr>
        <w:t xml:space="preserve"> procedimento per il quale la presente dichiarazione viene resa.</w:t>
      </w:r>
    </w:p>
    <w:p>
      <w:pPr>
        <w:pStyle w:val="Normal"/>
        <w:shd w:fill="FFFFFF" w:val="clear"/>
        <w:ind w:left="11" w:hanging="11"/>
        <w:jc w:val="both"/>
        <w:rPr>
          <w:iCs/>
        </w:rPr>
      </w:pPr>
      <w:r>
        <w:rPr>
          <w:iCs/>
        </w:rPr>
      </w:r>
    </w:p>
    <w:p>
      <w:pPr>
        <w:pStyle w:val="Normal"/>
        <w:shd w:fill="FFFFFF" w:val="clear"/>
        <w:spacing w:lineRule="auto" w:line="360"/>
        <w:ind w:left="11" w:hanging="11"/>
        <w:rPr/>
      </w:pPr>
      <w:r>
        <w:rPr>
          <w:i/>
        </w:rPr>
        <w:t>San Costanzo, …............................................</w:t>
        <w:tab/>
        <w:tab/>
        <w:tab/>
        <w:tab/>
        <w:tab/>
      </w:r>
      <w:r>
        <w:rPr>
          <w:b/>
          <w:bCs/>
          <w:color w:val="212121"/>
        </w:rPr>
        <w:t>IL/LA DICHIARANTE</w:t>
      </w:r>
    </w:p>
    <w:p>
      <w:pPr>
        <w:pStyle w:val="Normal"/>
        <w:shd w:fill="FFFFFF" w:val="clear"/>
        <w:ind w:left="6237" w:hanging="0"/>
        <w:jc w:val="center"/>
        <w:rPr>
          <w:b/>
          <w:b/>
          <w:bCs/>
          <w:color w:val="212121"/>
        </w:rPr>
      </w:pPr>
      <w:r>
        <w:rPr>
          <w:b/>
          <w:bCs/>
          <w:color w:val="212121"/>
        </w:rPr>
      </w:r>
    </w:p>
    <w:p>
      <w:pPr>
        <w:pStyle w:val="Normal"/>
        <w:shd w:fill="FFFFFF" w:val="clear"/>
        <w:ind w:left="6237" w:hanging="0"/>
        <w:jc w:val="center"/>
        <w:rPr/>
      </w:pPr>
      <w:r>
        <w:rPr/>
        <w:t>…</w:t>
      </w:r>
      <w:r>
        <w:rPr/>
        <w:t>.........................................................</w:t>
      </w:r>
    </w:p>
    <w:p>
      <w:pPr>
        <w:pStyle w:val="Normal"/>
        <w:pBdr>
          <w:bottom w:val="single" w:sz="4" w:space="1" w:color="000000"/>
        </w:pBdr>
        <w:shd w:fill="FFFFFF" w:val="clea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shd w:fill="FFFFFF" w:val="clear"/>
        <w:spacing w:lineRule="auto" w:line="276" w:before="96" w:after="0"/>
        <w:ind w:left="19" w:hanging="0"/>
        <w:jc w:val="center"/>
        <w:rPr/>
      </w:pPr>
      <w:r>
        <w:rPr>
          <w:i/>
          <w:iCs/>
          <w:color w:val="000000"/>
          <w:sz w:val="28"/>
          <w:szCs w:val="28"/>
        </w:rPr>
        <w:t>Comune di  SAN COSTANZO – Provincia di Pesaro e Urbino</w:t>
      </w:r>
    </w:p>
    <w:p>
      <w:pPr>
        <w:pStyle w:val="Normal"/>
        <w:shd w:fill="FFFFFF" w:val="clear"/>
        <w:spacing w:lineRule="auto" w:line="276"/>
        <w:ind w:right="14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AUTENTICAZIONE DI DICHIARAZIONE</w:t>
      </w:r>
    </w:p>
    <w:p>
      <w:pPr>
        <w:pStyle w:val="Normal"/>
        <w:shd w:fill="FFFFFF" w:val="clear"/>
        <w:ind w:right="11" w:hanging="0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</w:rPr>
        <w:t>(d.P.R. 28 dicembre 2000, n. 445, art. 21)</w:t>
      </w:r>
    </w:p>
    <w:p>
      <w:pPr>
        <w:pStyle w:val="Normal"/>
        <w:shd w:fill="FFFFFF" w:val="clear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hd w:fill="FFFFFF" w:val="clear"/>
        <w:spacing w:lineRule="auto" w:line="288"/>
        <w:ind w:firstLine="284"/>
        <w:jc w:val="both"/>
        <w:rPr>
          <w:color w:val="000000"/>
        </w:rPr>
      </w:pPr>
      <w:r>
        <w:rPr>
          <w:color w:val="000000"/>
        </w:rPr>
        <w:t xml:space="preserve">Previa dichiarazione del/della dichiarante a mezzo di: </w:t>
      </w:r>
    </w:p>
    <w:p>
      <w:pPr>
        <w:pStyle w:val="Normal"/>
        <w:shd w:fill="FFFFFF" w:val="clear"/>
        <w:spacing w:lineRule="auto" w:line="360"/>
        <w:ind w:firstLine="284"/>
        <w:jc w:val="both"/>
        <w:rPr/>
      </w:pPr>
      <w:r>
        <w:rPr>
          <w:rFonts w:eastAsia="Wingdings" w:cs="Wingdings" w:ascii="Wingdings" w:hAnsi="Wingdings"/>
          <w:color w:val="000000"/>
        </w:rPr>
        <w:t>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conoscenza diretta    </w:t>
      </w:r>
      <w:r>
        <w:rPr/>
        <w:t xml:space="preserve"> </w:t>
      </w:r>
      <w:r>
        <w:rPr>
          <w:rFonts w:eastAsia="Wingdings" w:cs="Wingdings" w:ascii="Wingdings" w:hAnsi="Wingdings"/>
          <w:color w:val="000000"/>
        </w:rPr>
        <w:t></w:t>
      </w:r>
      <w:r>
        <w:rPr>
          <w:rFonts w:eastAsia="Wingdings" w:cs="Wingdings"/>
          <w:color w:val="000000"/>
        </w:rPr>
        <w:t xml:space="preserve"> documento …........................................, n. …...................................................</w:t>
      </w:r>
    </w:p>
    <w:p>
      <w:pPr>
        <w:pStyle w:val="Normal"/>
        <w:shd w:fill="FFFFFF" w:val="clear"/>
        <w:spacing w:lineRule="auto" w:line="360"/>
        <w:ind w:firstLine="284"/>
        <w:jc w:val="both"/>
        <w:rPr>
          <w:rFonts w:eastAsia="Wingdings" w:cs="Wingdings"/>
          <w:color w:val="000000"/>
        </w:rPr>
      </w:pPr>
      <w:r>
        <w:rPr>
          <w:rFonts w:eastAsia="Wingdings" w:cs="Wingdings"/>
          <w:color w:val="000000"/>
        </w:rPr>
        <w:t>rilasciato il …............................................................... da ….........................................................................</w:t>
      </w:r>
    </w:p>
    <w:p>
      <w:pPr>
        <w:pStyle w:val="Normal"/>
        <w:shd w:fill="FFFFFF" w:val="clear"/>
        <w:spacing w:lineRule="auto" w:line="288"/>
        <w:ind w:firstLine="284"/>
        <w:jc w:val="both"/>
        <w:rPr>
          <w:rFonts w:eastAsia="Wingdings" w:cs="Wingdings"/>
          <w:color w:val="000000"/>
          <w:sz w:val="10"/>
          <w:szCs w:val="10"/>
        </w:rPr>
      </w:pPr>
      <w:r>
        <w:rPr>
          <w:rFonts w:eastAsia="Wingdings" w:cs="Wingdings"/>
          <w:color w:val="000000"/>
          <w:sz w:val="10"/>
          <w:szCs w:val="10"/>
        </w:rPr>
      </w:r>
    </w:p>
    <w:p>
      <w:pPr>
        <w:pStyle w:val="Normal"/>
        <w:shd w:fill="FFFFFF" w:val="clear"/>
        <w:spacing w:lineRule="auto" w:line="288"/>
        <w:ind w:firstLine="284"/>
        <w:jc w:val="both"/>
        <w:rPr>
          <w:color w:val="000000"/>
        </w:rPr>
      </w:pPr>
      <w:r>
        <w:rPr>
          <w:color w:val="000000"/>
        </w:rPr>
        <w:t>ne dichiaro autentica la firma apposta in mia presenza.</w:t>
      </w:r>
    </w:p>
    <w:p>
      <w:pPr>
        <w:pStyle w:val="Normal"/>
        <w:shd w:fill="FFFFFF" w:val="clear"/>
        <w:ind w:left="11" w:right="6" w:hanging="11"/>
        <w:jc w:val="both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2838450</wp:posOffset>
                </wp:positionH>
                <wp:positionV relativeFrom="paragraph">
                  <wp:posOffset>135890</wp:posOffset>
                </wp:positionV>
                <wp:extent cx="685800" cy="685800"/>
                <wp:effectExtent l="5080" t="5080" r="5715" b="571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20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64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o:allowincell="f" style="position:absolute;margin-left:223.5pt;margin-top:10.7pt;width:53.95pt;height:53.95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kern w:val="2"/>
                          <w:sz w:val="16"/>
                          <w:szCs w:val="20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oval>
            </w:pict>
          </mc:Fallback>
        </mc:AlternateContent>
      </w:r>
    </w:p>
    <w:p>
      <w:pPr>
        <w:pStyle w:val="Normal"/>
        <w:shd w:fill="FFFFFF" w:val="clear"/>
        <w:spacing w:lineRule="auto" w:line="360"/>
        <w:rPr>
          <w:i/>
          <w:i/>
        </w:rPr>
      </w:pPr>
      <w:r>
        <w:rPr>
          <w:i/>
        </w:rPr>
        <w:t>SanCostanzo, ….................................</w:t>
      </w:r>
    </w:p>
    <w:p>
      <w:pPr>
        <w:pStyle w:val="Normal"/>
        <w:shd w:fill="FFFFFF" w:val="clear"/>
        <w:ind w:left="5103" w:hanging="0"/>
        <w:jc w:val="center"/>
        <w:rPr>
          <w:b/>
          <w:b/>
          <w:bCs/>
          <w:color w:val="212121"/>
        </w:rPr>
      </w:pPr>
      <w:r>
        <w:rPr>
          <w:b/>
          <w:bCs/>
          <w:color w:val="212121"/>
        </w:rPr>
        <w:t>L'Ufficiale d'Anagrafe</w:t>
      </w:r>
    </w:p>
    <w:p>
      <w:pPr>
        <w:pStyle w:val="Normal"/>
        <w:shd w:fill="FFFFFF" w:val="clear"/>
        <w:ind w:left="5103" w:hanging="0"/>
        <w:jc w:val="center"/>
        <w:rPr>
          <w:b/>
          <w:b/>
          <w:bCs/>
          <w:color w:val="212121"/>
        </w:rPr>
      </w:pPr>
      <w:r>
        <w:rPr>
          <w:b/>
          <w:bCs/>
          <w:color w:val="212121"/>
        </w:rPr>
      </w:r>
    </w:p>
    <w:p>
      <w:pPr>
        <w:pStyle w:val="Normal"/>
        <w:shd w:fill="FFFFFF" w:val="clear"/>
        <w:ind w:left="5103" w:hanging="0"/>
        <w:jc w:val="center"/>
        <w:rPr>
          <w:b/>
          <w:b/>
          <w:bCs/>
          <w:color w:val="212121"/>
        </w:rPr>
      </w:pPr>
      <w:r>
        <w:rPr>
          <w:b/>
          <w:bCs/>
          <w:color w:val="212121"/>
        </w:rPr>
      </w:r>
    </w:p>
    <w:p>
      <w:pPr>
        <w:pStyle w:val="Normal"/>
        <w:shd w:fill="FFFFFF" w:val="clea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pBdr>
          <w:top w:val="single" w:sz="4" w:space="1" w:color="000000"/>
        </w:pBdr>
        <w:shd w:fill="FFFFFF" w:val="clear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spacing w:lineRule="auto" w:line="336"/>
        <w:jc w:val="center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d.P.R. 28 dicembre 2000, n. 445</w:t>
      </w:r>
    </w:p>
    <w:p>
      <w:pPr>
        <w:pStyle w:val="Normal"/>
        <w:spacing w:lineRule="auto" w:line="312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  <w:t>Articolo 21 - Autenticazione delle sottoscrizioni.</w:t>
      </w:r>
    </w:p>
    <w:p>
      <w:pPr>
        <w:pStyle w:val="Normal"/>
        <w:ind w:firstLine="360"/>
        <w:jc w:val="both"/>
        <w:rPr/>
      </w:pPr>
      <w:r>
        <w:rPr>
          <w:i/>
          <w:sz w:val="14"/>
          <w:szCs w:val="14"/>
        </w:rPr>
        <w:t>1. L’autenticità della sottoscrizione di qualsiasi istanza o dichiarazione sostitutiva di atto di notorietà da produrre agli organi della pubblica amministrazione, nonché ai gestori di servizi pubblici è garantita con le modalità di cui all’art. 38, comma 2 e comma 3.</w:t>
      </w:r>
    </w:p>
    <w:p>
      <w:pPr>
        <w:pStyle w:val="Normal"/>
        <w:ind w:firstLine="360"/>
        <w:jc w:val="both"/>
        <w:rPr/>
      </w:pPr>
      <w:r>
        <w:rPr>
          <w:i/>
          <w:spacing w:val="2"/>
          <w:sz w:val="14"/>
          <w:szCs w:val="14"/>
        </w:rPr>
        <w:t>2. Se l’istanza o la dichiarazione sostitutiva di atto di notorietà è presentata a soggetti diversi da quelli indicati al comma 1 o a questi ultimi al fine della riscossione da parte di terzi di benefici economici, l’autenticazione è redatta da un notaio, cancelliere,</w:t>
      </w:r>
      <w:r>
        <w:rPr>
          <w:i/>
          <w:sz w:val="14"/>
          <w:szCs w:val="14"/>
        </w:rPr>
        <w:t xml:space="preserve"> segretario comunale, dal dipendente addetto a ricevere la documentazione o altro dipendente incaricato dal Sindaco; in tale ultimo caso, l’autenticazione è redatta di seguito alla sottoscrizione e il pubblico ufficiale, che autentica, attesta che la sottoscrizione è stata apposta in sua presenza, previo accertamento dell’identità del dichiarante, indicando le modalità di identificazione, la data ed il luogo di autenticazione, il proprio nome, cognome e la qualifica rivestita, nonché apponendo la propria firma e il timbro dell’ufficio.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Arial Rounded MT Bold">
    <w:charset w:val="0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Arial" w:hAnsi="Arial" w:cs="Arial"/>
    </w:rPr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LibreOffice/7.3.7.2$Windows_X86_64 LibreOffice_project/e114eadc50a9ff8d8c8a0567d6da8f454beeb84f</Application>
  <AppVersion>15.0000</AppVersion>
  <Pages>1</Pages>
  <Words>533</Words>
  <Characters>3931</Characters>
  <CharactersWithSpaces>4852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2005-11-10T17:00:00Z</dcterms:created>
  <dc:creator>Grafiche E.Gaspari S.r.l.</dc:creator>
  <dc:description/>
  <cp:keywords/>
  <dc:language>it-IT</dc:language>
  <cp:lastModifiedBy>elisa simoncelli</cp:lastModifiedBy>
  <cp:lastPrinted>2011-08-02T15:44:00Z</cp:lastPrinted>
  <dcterms:modified xsi:type="dcterms:W3CDTF">2020-02-25T14:41:00Z</dcterms:modified>
  <cp:revision>2</cp:revision>
  <dc:subject/>
  <dc:title>Torna a Indice</dc:title>
</cp:coreProperties>
</file>